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26" w:rsidRPr="004E6126" w:rsidRDefault="004E6126" w:rsidP="004E6126">
      <w:pPr>
        <w:spacing w:before="100" w:beforeAutospacing="1" w:after="100" w:afterAutospacing="1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</w:pPr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 xml:space="preserve">MACT/CACT </w:t>
      </w:r>
      <w:proofErr w:type="spellStart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>Museum</w:t>
      </w:r>
      <w:proofErr w:type="spellEnd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 xml:space="preserve"> and Center of </w:t>
      </w:r>
      <w:proofErr w:type="spellStart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>Contemporary</w:t>
      </w:r>
      <w:proofErr w:type="spellEnd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 xml:space="preserve"> Art in Canton Ticino</w:t>
      </w:r>
    </w:p>
    <w:p w:rsidR="004E6126" w:rsidRDefault="004E6126" w:rsidP="004E6126">
      <w:pPr>
        <w:spacing w:before="100" w:beforeAutospacing="1" w:after="100" w:afterAutospacing="1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</w:pPr>
      <w:bookmarkStart w:id="0" w:name="_GoBack"/>
      <w:bookmarkEnd w:id="0"/>
    </w:p>
    <w:p w:rsidR="004E6126" w:rsidRDefault="004E6126" w:rsidP="004E6126">
      <w:pPr>
        <w:spacing w:before="100" w:beforeAutospacing="1" w:after="100" w:afterAutospacing="1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</w:pPr>
    </w:p>
    <w:p w:rsidR="004E6126" w:rsidRPr="004E6126" w:rsidRDefault="004E6126" w:rsidP="004E6126">
      <w:pPr>
        <w:spacing w:before="100" w:beforeAutospacing="1" w:after="100" w:afterAutospacing="1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</w:pPr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 xml:space="preserve">The Body of </w:t>
      </w:r>
      <w:proofErr w:type="spellStart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>Evidence</w:t>
      </w:r>
      <w:proofErr w:type="spellEnd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 xml:space="preserve">. </w:t>
      </w:r>
      <w:proofErr w:type="spellStart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>Imprisonment</w:t>
      </w:r>
      <w:proofErr w:type="spellEnd"/>
      <w:r w:rsidRPr="004E6126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</w:rPr>
        <w:t>.</w:t>
      </w:r>
    </w:p>
    <w:p w:rsidR="004E6126" w:rsidRPr="004E6126" w:rsidRDefault="004E6126" w:rsidP="004E6126">
      <w:pPr>
        <w:spacing w:before="100" w:beforeAutospacing="1" w:after="100" w:afterAutospacing="1"/>
        <w:outlineLvl w:val="0"/>
        <w:rPr>
          <w:rFonts w:ascii="Roboto" w:eastAsia="Times New Roman" w:hAnsi="Roboto" w:cs="Times New Roman"/>
          <w:color w:val="000000"/>
          <w:kern w:val="36"/>
          <w:sz w:val="38"/>
          <w:szCs w:val="38"/>
        </w:rPr>
      </w:pP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>King’s</w:t>
      </w:r>
      <w:proofErr w:type="spellEnd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 xml:space="preserve"> (Daniele Innamorato, Federica </w:t>
      </w: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>Perazzoli</w:t>
      </w:r>
      <w:proofErr w:type="spellEnd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 xml:space="preserve">) / Mark </w:t>
      </w: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>Raidpere</w:t>
      </w:r>
      <w:proofErr w:type="spellEnd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 xml:space="preserve"> / Stefano Scheda / Valter Luca Signorile / </w:t>
      </w: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>Artur</w:t>
      </w:r>
      <w:proofErr w:type="spellEnd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 xml:space="preserve"> </w:t>
      </w: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38"/>
          <w:szCs w:val="38"/>
        </w:rPr>
        <w:t>Zmijewski</w:t>
      </w:r>
      <w:proofErr w:type="spellEnd"/>
    </w:p>
    <w:p w:rsidR="004E6126" w:rsidRPr="004E6126" w:rsidRDefault="004E6126" w:rsidP="004E6126">
      <w:pPr>
        <w:spacing w:before="100" w:beforeAutospacing="1" w:after="100" w:afterAutospacing="1"/>
        <w:outlineLvl w:val="0"/>
        <w:rPr>
          <w:rFonts w:ascii="Roboto" w:eastAsia="Times New Roman" w:hAnsi="Roboto" w:cs="Times New Roman"/>
          <w:color w:val="000000"/>
          <w:kern w:val="36"/>
          <w:sz w:val="27"/>
          <w:szCs w:val="27"/>
        </w:rPr>
      </w:pPr>
      <w:r w:rsidRPr="004E6126">
        <w:rPr>
          <w:rFonts w:ascii="Roboto" w:eastAsia="Times New Roman" w:hAnsi="Roboto" w:cs="Times New Roman"/>
          <w:color w:val="000000"/>
          <w:kern w:val="36"/>
          <w:sz w:val="27"/>
          <w:szCs w:val="27"/>
        </w:rPr>
        <w:t xml:space="preserve">11 </w:t>
      </w: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27"/>
          <w:szCs w:val="27"/>
        </w:rPr>
        <w:t>November</w:t>
      </w:r>
      <w:proofErr w:type="spellEnd"/>
      <w:r w:rsidRPr="004E6126">
        <w:rPr>
          <w:rFonts w:ascii="Roboto" w:eastAsia="Times New Roman" w:hAnsi="Roboto" w:cs="Times New Roman"/>
          <w:color w:val="000000"/>
          <w:kern w:val="36"/>
          <w:sz w:val="27"/>
          <w:szCs w:val="27"/>
        </w:rPr>
        <w:t xml:space="preserve"> 2007 – 27 </w:t>
      </w:r>
      <w:proofErr w:type="spellStart"/>
      <w:r w:rsidRPr="004E6126">
        <w:rPr>
          <w:rFonts w:ascii="Roboto" w:eastAsia="Times New Roman" w:hAnsi="Roboto" w:cs="Times New Roman"/>
          <w:color w:val="000000"/>
          <w:kern w:val="36"/>
          <w:sz w:val="27"/>
          <w:szCs w:val="27"/>
        </w:rPr>
        <w:t>January</w:t>
      </w:r>
      <w:proofErr w:type="spellEnd"/>
      <w:r w:rsidRPr="004E6126">
        <w:rPr>
          <w:rFonts w:ascii="Roboto" w:eastAsia="Times New Roman" w:hAnsi="Roboto" w:cs="Times New Roman"/>
          <w:color w:val="000000"/>
          <w:kern w:val="36"/>
          <w:sz w:val="27"/>
          <w:szCs w:val="27"/>
        </w:rPr>
        <w:t xml:space="preserve"> 2008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entitled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“La Famiglia.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Leaving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Room” for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Neos.e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heterogeneously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tackled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body,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technologies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space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parallel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evolution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artistic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languages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the CACT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now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presenting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IL CORPO DEL REATO: LA RECLUSIONE / THE BODY OF EVIDENCE: IMPRISONMENT, the first stage of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cycle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thematic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exhibitions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Centre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intends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build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on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course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2008,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accompanying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critical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essays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 The body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always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topics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mankind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tackled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last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forty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artistic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production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set out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post-industrial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consumption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technology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extent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aestheticisation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brought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imposed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communications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media,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camera,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modified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idea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sense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gender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achieve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body?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Causing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phenomena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aggressiveness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and/or self-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mortification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? Do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ideas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described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Lea Vergine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formalised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term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Body Art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? The idea,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escaping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body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subjective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analytical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somewhat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regressive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return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roots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reconstruct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ego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performance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ritualistic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almost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tribally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inspired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acts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?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6126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work THE GAME OF TAG (1999),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Artur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Zmijewski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(Poland, 1966) –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Polish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pavilion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51st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Venice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Biennale in 2005 and Documenta 12, Kassel 2007 – tackles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historical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awareness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: a video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shot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rooms,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chamber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from the Nazi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The work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develops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around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ironic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parallel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pattern, or game,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naked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bodies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symbolic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psychotherapeutic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return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(the game)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traumas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objectivisation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and the crude reality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(a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naked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body and a gas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chamber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).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Polish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artist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invites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observer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think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consciously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mortification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flesh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imprisoned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human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dignity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turmoil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suffered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spirit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Yet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combination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systematic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extermination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human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lives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a game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analytical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decomposition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recomposition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across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even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more bitter.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6126">
        <w:rPr>
          <w:rFonts w:ascii="Times New Roman" w:hAnsi="Times New Roman" w:cs="Times New Roman"/>
          <w:sz w:val="20"/>
          <w:szCs w:val="20"/>
        </w:rPr>
        <w:t xml:space="preserve">The video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trilogy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JERUSALEM #1, #2, #3 (2007) by Valter Luca Signorile (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1965) tackles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“body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” and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ritualism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imprisoned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man vis-à-vis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universe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liberated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spirit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 Made anti-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aesthetically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mobile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telephone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actions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audience,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author-actor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stages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himself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acting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out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repetitive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gestures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symbolic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invocation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imprecation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fundamentally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psychological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dependence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Signorile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conceives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videos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shot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transphysical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room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gestures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equally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metaphysical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solitary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: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fists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belabours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or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hands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raises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towards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heavens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His personal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surrender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ruination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repetition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invocatory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gesture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obsessive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repetitiveness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though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cloning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encompassing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world’s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tragedies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: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almost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hypnotic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crescendo to break out of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condition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imprisonment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sort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antidote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awareness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Death,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probable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divine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injustice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human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</w:t>
      </w:r>
      <w:r w:rsidRPr="004E612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Similarly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EXTREME OATH (2007)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video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shoot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part of the body,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feet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bathe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basin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containing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reddish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liquid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reminiscent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blood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element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life and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passion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feet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enter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symbolic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uterus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are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gradually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coated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liquid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though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reverse or re-live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birth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from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mother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6126">
        <w:rPr>
          <w:rFonts w:ascii="Times New Roman" w:hAnsi="Times New Roman" w:cs="Times New Roman"/>
          <w:sz w:val="20"/>
          <w:szCs w:val="20"/>
        </w:rPr>
        <w:lastRenderedPageBreak/>
        <w:t xml:space="preserve">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sublimation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involuntary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pathology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faced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ulterior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perfection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constitutes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set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topics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tackled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Artur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Zmijewski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(Poland, 1966)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documentary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video work THE SINGING LESSON 1 (2001).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choir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young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deaf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-mute men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rehearsing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– under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guidance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conductor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organist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– the Kyrie from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Polish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Mass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1944 by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composer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Jan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Maklakiewicz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evident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impossibility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performing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canto,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because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choristers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incapacity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expressing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spirit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body,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convinces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observer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comparative, more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conscious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acceptance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author’s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predisposition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the sublime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poetic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video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almost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metaphysic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Otherness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6126">
        <w:rPr>
          <w:rFonts w:ascii="Times New Roman" w:hAnsi="Times New Roman" w:cs="Times New Roman"/>
          <w:sz w:val="20"/>
          <w:szCs w:val="20"/>
        </w:rPr>
        <w:t xml:space="preserve">10 MEN (2003)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film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Mark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Raidpere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(Estonia, 1975) –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Estonian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pavilion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51st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Venice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Biennale in 2005 –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whose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social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contextual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character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On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completely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antiseptic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photographic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set,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artist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from Tallinn “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interviews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inmates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prison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Tartu (Estonia),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portraying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head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shoulders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sequence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poses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silence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sound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from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instrumental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track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background,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otherwise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nothing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male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portrait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serving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long-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term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sentences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shut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away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from social life for a long time,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deprived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normal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professional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dignity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imprisoned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leaves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possibility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identifying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the society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around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medium of the video,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dematerialisation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caused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Raidpere’s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camera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hand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gives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back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pose, to show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themselves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laugh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or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boast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triggering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altered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corrupt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mechanism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interpretation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reality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observer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falsification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generated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technology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“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tampered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mirror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picked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up on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film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artist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Stefano Scheda (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1957). The scenario for FUORIDENTRO #2 (2006)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presence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built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foreground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out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cages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containing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songbirds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behind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men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out of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sea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heading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naked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towards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metal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barrier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towards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the audience.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look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side of the fence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blends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metaphorically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space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almost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though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imprisoned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behind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beyond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projection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trying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to break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threshold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imaginary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 The video CARTOLINE (2004)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reiterates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mirror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reflects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much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image,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representation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ourselves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6126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artistic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duo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King’s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(Daniele Innamorato/Federica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Perazzoli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1969 and 1966)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come up with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unprecedented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installation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entitled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MUSIC NON STOP (2007): music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instrument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visual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pretext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The work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comprises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walls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covered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entirely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drawings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transparencies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a neon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sign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placed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a video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projected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on a screen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placed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on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floor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Featuring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well-defined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militancy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takes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fresh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look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world of rock and pop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stars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since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seventies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applying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visual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corporal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expression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dressing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up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making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up, to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give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body to a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stark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political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social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sexual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malaises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, by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forms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extreme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self-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abuse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transgression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.</w:t>
      </w:r>
    </w:p>
    <w:p w:rsidR="004E6126" w:rsidRPr="004E6126" w:rsidRDefault="004E6126" w:rsidP="004E61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6126">
        <w:rPr>
          <w:rFonts w:ascii="Times New Roman" w:hAnsi="Times New Roman" w:cs="Times New Roman"/>
          <w:sz w:val="20"/>
          <w:szCs w:val="20"/>
        </w:rPr>
        <w:t>Mario Casanova, 2007 (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 xml:space="preserve"> Pete </w:t>
      </w:r>
      <w:proofErr w:type="spellStart"/>
      <w:r w:rsidRPr="004E6126">
        <w:rPr>
          <w:rFonts w:ascii="Times New Roman" w:hAnsi="Times New Roman" w:cs="Times New Roman"/>
          <w:sz w:val="20"/>
          <w:szCs w:val="20"/>
        </w:rPr>
        <w:t>Kercher</w:t>
      </w:r>
      <w:proofErr w:type="spellEnd"/>
      <w:r w:rsidRPr="004E6126">
        <w:rPr>
          <w:rFonts w:ascii="Times New Roman" w:hAnsi="Times New Roman" w:cs="Times New Roman"/>
          <w:sz w:val="20"/>
          <w:szCs w:val="20"/>
        </w:rPr>
        <w:t>)</w:t>
      </w:r>
    </w:p>
    <w:p w:rsidR="00C20C15" w:rsidRDefault="00C20C15"/>
    <w:sectPr w:rsidR="00C20C15" w:rsidSect="00AD34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26"/>
    <w:rsid w:val="004E6126"/>
    <w:rsid w:val="00AD3424"/>
    <w:rsid w:val="00C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9C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61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E6126"/>
    <w:rPr>
      <w:rFonts w:ascii="Times New Roman" w:hAnsi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E61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61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E6126"/>
    <w:rPr>
      <w:rFonts w:ascii="Times New Roman" w:hAnsi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E61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6340</Characters>
  <Application>Microsoft Macintosh Word</Application>
  <DocSecurity>0</DocSecurity>
  <Lines>52</Lines>
  <Paragraphs>14</Paragraphs>
  <ScaleCrop>false</ScaleCrop>
  <Company>daniele innamorato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Innamorato</dc:creator>
  <cp:keywords/>
  <dc:description/>
  <cp:lastModifiedBy>Daniele Innamorato</cp:lastModifiedBy>
  <cp:revision>1</cp:revision>
  <dcterms:created xsi:type="dcterms:W3CDTF">2024-03-18T13:45:00Z</dcterms:created>
  <dcterms:modified xsi:type="dcterms:W3CDTF">2024-03-18T13:47:00Z</dcterms:modified>
</cp:coreProperties>
</file>