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DC" w:rsidRPr="009B06DC" w:rsidRDefault="009B06DC" w:rsidP="009B06DC">
      <w:pPr>
        <w:spacing w:before="100" w:beforeAutospacing="1" w:after="100" w:afterAutospacing="1"/>
        <w:outlineLvl w:val="0"/>
        <w:rPr>
          <w:rFonts w:ascii="Times New Roman" w:eastAsia="Times New Roman" w:hAnsi="Times New Roman" w:cs="Times New Roman"/>
          <w:b/>
          <w:bCs/>
          <w:kern w:val="36"/>
          <w:sz w:val="48"/>
          <w:szCs w:val="48"/>
        </w:rPr>
      </w:pPr>
      <w:r w:rsidRPr="009B06DC">
        <w:rPr>
          <w:rFonts w:ascii="Times New Roman" w:eastAsia="Times New Roman" w:hAnsi="Times New Roman" w:cs="Times New Roman"/>
          <w:b/>
          <w:bCs/>
          <w:kern w:val="36"/>
          <w:sz w:val="48"/>
          <w:szCs w:val="48"/>
        </w:rPr>
        <w:t>Sound &amp; Vision</w:t>
      </w:r>
    </w:p>
    <w:p w:rsidR="009B06DC" w:rsidRPr="009B06DC" w:rsidRDefault="009B06DC" w:rsidP="009B06DC">
      <w:pPr>
        <w:spacing w:before="100" w:beforeAutospacing="1" w:after="100" w:afterAutospacing="1"/>
        <w:outlineLvl w:val="3"/>
        <w:rPr>
          <w:rFonts w:ascii="Times New Roman" w:eastAsia="Times New Roman" w:hAnsi="Times New Roman" w:cs="Times New Roman"/>
          <w:b/>
          <w:bCs/>
        </w:rPr>
      </w:pPr>
      <w:r w:rsidRPr="009B06DC">
        <w:rPr>
          <w:rFonts w:ascii="Times New Roman" w:eastAsia="Times New Roman" w:hAnsi="Times New Roman" w:cs="Times New Roman"/>
          <w:b/>
          <w:bCs/>
        </w:rPr>
        <w:t>Museo Civico di arte contemporanea Palazzo della Penna, Perugia</w:t>
      </w:r>
    </w:p>
    <w:p w:rsidR="00C20C15" w:rsidRDefault="009B06DC">
      <w:r>
        <w:rPr>
          <w:rFonts w:eastAsia="Times New Roman"/>
        </w:rPr>
        <w:t>a cura di Luca Beatrice</w:t>
      </w:r>
      <w:r>
        <w:rPr>
          <w:rFonts w:eastAsia="Times New Roman"/>
        </w:rPr>
        <w:br/>
      </w:r>
      <w:r>
        <w:rPr>
          <w:rFonts w:eastAsia="Times New Roman"/>
        </w:rPr>
        <w:br/>
        <w:t xml:space="preserve">Sound &amp; Vision, a cura di Luca Beatrice, </w:t>
      </w:r>
      <w:proofErr w:type="spellStart"/>
      <w:r>
        <w:rPr>
          <w:rFonts w:eastAsia="Times New Roman"/>
        </w:rPr>
        <w:t>e'</w:t>
      </w:r>
      <w:proofErr w:type="spellEnd"/>
      <w:r>
        <w:rPr>
          <w:rFonts w:eastAsia="Times New Roman"/>
        </w:rPr>
        <w:t xml:space="preserve"> il titolo della prima grande rassegna in Italia dedicata al crossover tra arti visive e musica dal 1967 ad oggi, che si tiene presso Palazzo della Penna di Perugia dal 29 aprile al 25 giugno 2006.</w:t>
      </w:r>
      <w:r>
        <w:rPr>
          <w:rFonts w:eastAsia="Times New Roman"/>
        </w:rPr>
        <w:br/>
      </w:r>
      <w:r>
        <w:rPr>
          <w:rFonts w:eastAsia="Times New Roman"/>
        </w:rPr>
        <w:br/>
        <w:t xml:space="preserve">Il progetto espositivo si propone di indagare le collaborazioni tra artisti visivi e musicisti esplicitate nel concepimento e nella creazione delle copertine dei dischi a 33 giri o nei booklet dei cd, proiettando oltre 200 copertine d’artista come sfondo scenografico ad opere originali (dipinti, fotografie, video, installazioni </w:t>
      </w:r>
      <w:proofErr w:type="spellStart"/>
      <w:r>
        <w:rPr>
          <w:rFonts w:eastAsia="Times New Roman"/>
        </w:rPr>
        <w:t>etc</w:t>
      </w:r>
      <w:proofErr w:type="spellEnd"/>
      <w:r>
        <w:rPr>
          <w:rFonts w:eastAsia="Times New Roman"/>
        </w:rPr>
        <w:t>...).</w:t>
      </w:r>
      <w:r>
        <w:rPr>
          <w:rFonts w:eastAsia="Times New Roman"/>
        </w:rPr>
        <w:br/>
      </w:r>
      <w:r>
        <w:rPr>
          <w:rFonts w:eastAsia="Times New Roman"/>
        </w:rPr>
        <w:br/>
        <w:t xml:space="preserve">Quattro decenni di contaminazioni vengono ripercorsi attraverso nove sezioni tematiche: 1967; L’artista e la sua musa; Punk! Prima e dopo; New </w:t>
      </w:r>
      <w:proofErr w:type="spellStart"/>
      <w:r>
        <w:rPr>
          <w:rFonts w:eastAsia="Times New Roman"/>
        </w:rPr>
        <w:t>Wave</w:t>
      </w:r>
      <w:proofErr w:type="spellEnd"/>
      <w:r>
        <w:rPr>
          <w:rFonts w:eastAsia="Times New Roman"/>
        </w:rPr>
        <w:t xml:space="preserve"> e East </w:t>
      </w:r>
      <w:proofErr w:type="spellStart"/>
      <w:r>
        <w:rPr>
          <w:rFonts w:eastAsia="Times New Roman"/>
        </w:rPr>
        <w:t>Village</w:t>
      </w:r>
      <w:proofErr w:type="spellEnd"/>
      <w:r>
        <w:rPr>
          <w:rFonts w:eastAsia="Times New Roman"/>
        </w:rPr>
        <w:t xml:space="preserve">, gli anni ’80 a New York; Art Rock ovvero i </w:t>
      </w:r>
      <w:proofErr w:type="spellStart"/>
      <w:r>
        <w:rPr>
          <w:rFonts w:eastAsia="Times New Roman"/>
        </w:rPr>
        <w:t>Sonic</w:t>
      </w:r>
      <w:proofErr w:type="spellEnd"/>
      <w:r>
        <w:rPr>
          <w:rFonts w:eastAsia="Times New Roman"/>
        </w:rPr>
        <w:t xml:space="preserve"> Youth; La foto di moda. Quando il </w:t>
      </w:r>
      <w:proofErr w:type="spellStart"/>
      <w:r>
        <w:rPr>
          <w:rFonts w:eastAsia="Times New Roman"/>
        </w:rPr>
        <w:t>glam</w:t>
      </w:r>
      <w:proofErr w:type="spellEnd"/>
      <w:r>
        <w:rPr>
          <w:rFonts w:eastAsia="Times New Roman"/>
        </w:rPr>
        <w:t xml:space="preserve"> entra nel </w:t>
      </w:r>
      <w:proofErr w:type="spellStart"/>
      <w:r>
        <w:rPr>
          <w:rFonts w:eastAsia="Times New Roman"/>
        </w:rPr>
        <w:t>r’n’r</w:t>
      </w:r>
      <w:proofErr w:type="spellEnd"/>
      <w:r>
        <w:rPr>
          <w:rFonts w:eastAsia="Times New Roman"/>
        </w:rPr>
        <w:t>’; La nuova estetica del videoclip; Crossover - anni ’90 e terzo millennio; Spazio Italia.</w:t>
      </w:r>
      <w:r>
        <w:rPr>
          <w:rFonts w:eastAsia="Times New Roman"/>
        </w:rPr>
        <w:br/>
      </w:r>
      <w:r>
        <w:rPr>
          <w:rFonts w:eastAsia="Times New Roman"/>
        </w:rPr>
        <w:br/>
        <w:t xml:space="preserve">Il 1967 - da molti considerato l’anno d’oro del </w:t>
      </w:r>
      <w:proofErr w:type="spellStart"/>
      <w:r>
        <w:rPr>
          <w:rFonts w:eastAsia="Times New Roman"/>
        </w:rPr>
        <w:t>rock'n’roll</w:t>
      </w:r>
      <w:proofErr w:type="spellEnd"/>
      <w:r>
        <w:rPr>
          <w:rFonts w:eastAsia="Times New Roman"/>
        </w:rPr>
        <w:t xml:space="preserve"> - rappresenta il punto di svolta nei rapporti tra arti e musica: escono infatti </w:t>
      </w:r>
      <w:proofErr w:type="spellStart"/>
      <w:r>
        <w:rPr>
          <w:rFonts w:eastAsia="Times New Roman"/>
        </w:rPr>
        <w:t>Sgt</w:t>
      </w:r>
      <w:proofErr w:type="spellEnd"/>
      <w:r>
        <w:rPr>
          <w:rFonts w:eastAsia="Times New Roman"/>
        </w:rPr>
        <w:t xml:space="preserve">. </w:t>
      </w:r>
      <w:proofErr w:type="spellStart"/>
      <w:r>
        <w:rPr>
          <w:rFonts w:eastAsia="Times New Roman"/>
        </w:rPr>
        <w:t>Pepper’s</w:t>
      </w:r>
      <w:proofErr w:type="spellEnd"/>
      <w:r>
        <w:rPr>
          <w:rFonts w:eastAsia="Times New Roman"/>
        </w:rPr>
        <w:t xml:space="preserve"> </w:t>
      </w:r>
      <w:proofErr w:type="spellStart"/>
      <w:r>
        <w:rPr>
          <w:rFonts w:eastAsia="Times New Roman"/>
        </w:rPr>
        <w:t>Lonely</w:t>
      </w:r>
      <w:proofErr w:type="spellEnd"/>
      <w:r>
        <w:rPr>
          <w:rFonts w:eastAsia="Times New Roman"/>
        </w:rPr>
        <w:t xml:space="preserve"> </w:t>
      </w:r>
      <w:proofErr w:type="spellStart"/>
      <w:r>
        <w:rPr>
          <w:rFonts w:eastAsia="Times New Roman"/>
        </w:rPr>
        <w:t>Heart</w:t>
      </w:r>
      <w:proofErr w:type="spellEnd"/>
      <w:r>
        <w:rPr>
          <w:rFonts w:eastAsia="Times New Roman"/>
        </w:rPr>
        <w:t xml:space="preserve"> Club Band dei Beatles, la cui immortale copertina </w:t>
      </w:r>
      <w:proofErr w:type="spellStart"/>
      <w:r>
        <w:rPr>
          <w:rFonts w:eastAsia="Times New Roman"/>
        </w:rPr>
        <w:t>e'</w:t>
      </w:r>
      <w:proofErr w:type="spellEnd"/>
      <w:r>
        <w:rPr>
          <w:rFonts w:eastAsia="Times New Roman"/>
        </w:rPr>
        <w:t xml:space="preserve"> illustrata da Peter Blake e </w:t>
      </w:r>
      <w:proofErr w:type="spellStart"/>
      <w:r>
        <w:rPr>
          <w:rFonts w:eastAsia="Times New Roman"/>
        </w:rPr>
        <w:t>Velvet</w:t>
      </w:r>
      <w:proofErr w:type="spellEnd"/>
      <w:r>
        <w:rPr>
          <w:rFonts w:eastAsia="Times New Roman"/>
        </w:rPr>
        <w:t xml:space="preserve"> Underground and Nico il celeberrimo “disco con la banana" prodotto e dipinto da Andy Warhol. Da questo momento in poi le “contaminazioni" tra i due linguaggi non avverranno </w:t>
      </w:r>
      <w:proofErr w:type="spellStart"/>
      <w:r>
        <w:rPr>
          <w:rFonts w:eastAsia="Times New Roman"/>
        </w:rPr>
        <w:t>piu'</w:t>
      </w:r>
      <w:proofErr w:type="spellEnd"/>
      <w:r>
        <w:rPr>
          <w:rFonts w:eastAsia="Times New Roman"/>
        </w:rPr>
        <w:t xml:space="preserve"> sul piano delle avanguardie (alla musica contemporanea e di ricerca corrispondeva la pittura astratta e l’arte concettuale) ma nell’ambito della cultura pop, con tutte le implicazioni estetiche e sociologiche del caso. </w:t>
      </w:r>
      <w:r>
        <w:rPr>
          <w:rFonts w:eastAsia="Times New Roman"/>
        </w:rPr>
        <w:br/>
        <w:t xml:space="preserve">Da ricordare, sempre per quanto riguarda gli anni ’60, la seconda copertina d’autore dei Beatles affidata a Richard Hamilton, l’incontro tra John Lennon (la popstar </w:t>
      </w:r>
      <w:proofErr w:type="spellStart"/>
      <w:r>
        <w:rPr>
          <w:rFonts w:eastAsia="Times New Roman"/>
        </w:rPr>
        <w:t>piu'</w:t>
      </w:r>
      <w:proofErr w:type="spellEnd"/>
      <w:r>
        <w:rPr>
          <w:rFonts w:eastAsia="Times New Roman"/>
        </w:rPr>
        <w:t xml:space="preserve"> famosa di cristo) e Yoko Ono (l’artista </w:t>
      </w:r>
      <w:proofErr w:type="spellStart"/>
      <w:r>
        <w:rPr>
          <w:rFonts w:eastAsia="Times New Roman"/>
        </w:rPr>
        <w:t>Fluxus</w:t>
      </w:r>
      <w:proofErr w:type="spellEnd"/>
      <w:r>
        <w:rPr>
          <w:rFonts w:eastAsia="Times New Roman"/>
        </w:rPr>
        <w:t xml:space="preserve">), l’ambiente della </w:t>
      </w:r>
      <w:proofErr w:type="spellStart"/>
      <w:r>
        <w:rPr>
          <w:rFonts w:eastAsia="Times New Roman"/>
        </w:rPr>
        <w:t>Factory</w:t>
      </w:r>
      <w:proofErr w:type="spellEnd"/>
      <w:r>
        <w:rPr>
          <w:rFonts w:eastAsia="Times New Roman"/>
        </w:rPr>
        <w:t xml:space="preserve"> a New York, l’incursione nel </w:t>
      </w:r>
      <w:proofErr w:type="spellStart"/>
      <w:r>
        <w:rPr>
          <w:rFonts w:eastAsia="Times New Roman"/>
        </w:rPr>
        <w:t>prog</w:t>
      </w:r>
      <w:proofErr w:type="spellEnd"/>
      <w:r>
        <w:rPr>
          <w:rFonts w:eastAsia="Times New Roman"/>
        </w:rPr>
        <w:t xml:space="preserve">-jazz da parte di Mario Schifano. </w:t>
      </w:r>
      <w:r>
        <w:rPr>
          <w:rFonts w:eastAsia="Times New Roman"/>
        </w:rPr>
        <w:br/>
      </w:r>
      <w:r>
        <w:rPr>
          <w:rFonts w:eastAsia="Times New Roman"/>
        </w:rPr>
        <w:br/>
        <w:t xml:space="preserve">Gli anni ’70, invece, preparano quella esplosione di suoni e immagini del decennio successivo, con alcune collaborazioni particolari - Robert </w:t>
      </w:r>
      <w:proofErr w:type="spellStart"/>
      <w:r>
        <w:rPr>
          <w:rFonts w:eastAsia="Times New Roman"/>
        </w:rPr>
        <w:t>Mapplethorpe</w:t>
      </w:r>
      <w:proofErr w:type="spellEnd"/>
      <w:r>
        <w:rPr>
          <w:rFonts w:eastAsia="Times New Roman"/>
        </w:rPr>
        <w:t xml:space="preserve"> e Patti Smith - e anticipano il fenomeno dell’Art Rock, dove il linguaggio dell’avanguardia incontra l’intrattenimento. Per la prima volta viene usato il termine “crossover" ad indicare l’incrocio e la contaminazione tra fotografia, pittura, musica, video e moda. Tra i tanti artisti sedotti dalla </w:t>
      </w:r>
      <w:proofErr w:type="spellStart"/>
      <w:r>
        <w:rPr>
          <w:rFonts w:eastAsia="Times New Roman"/>
        </w:rPr>
        <w:t>multidisciplinarieta'</w:t>
      </w:r>
      <w:proofErr w:type="spellEnd"/>
      <w:r>
        <w:rPr>
          <w:rFonts w:eastAsia="Times New Roman"/>
        </w:rPr>
        <w:t xml:space="preserve">, nell’irripetibile New York degli anni ’80, Keith </w:t>
      </w:r>
      <w:proofErr w:type="spellStart"/>
      <w:r>
        <w:rPr>
          <w:rFonts w:eastAsia="Times New Roman"/>
        </w:rPr>
        <w:t>Haring</w:t>
      </w:r>
      <w:proofErr w:type="spellEnd"/>
      <w:r>
        <w:rPr>
          <w:rFonts w:eastAsia="Times New Roman"/>
        </w:rPr>
        <w:t xml:space="preserve">, Mark Kostabi, Jean Michel </w:t>
      </w:r>
      <w:proofErr w:type="spellStart"/>
      <w:r>
        <w:rPr>
          <w:rFonts w:eastAsia="Times New Roman"/>
        </w:rPr>
        <w:t>Basquiat</w:t>
      </w:r>
      <w:proofErr w:type="spellEnd"/>
      <w:r>
        <w:rPr>
          <w:rFonts w:eastAsia="Times New Roman"/>
        </w:rPr>
        <w:t xml:space="preserve">, mentre nelle opere delle grandi star della pittura come Robert Longo, Julian </w:t>
      </w:r>
      <w:proofErr w:type="spellStart"/>
      <w:r>
        <w:rPr>
          <w:rFonts w:eastAsia="Times New Roman"/>
        </w:rPr>
        <w:t>Schnabel</w:t>
      </w:r>
      <w:proofErr w:type="spellEnd"/>
      <w:r>
        <w:rPr>
          <w:rFonts w:eastAsia="Times New Roman"/>
        </w:rPr>
        <w:t xml:space="preserve">, Francesco Clemente </w:t>
      </w:r>
      <w:proofErr w:type="spellStart"/>
      <w:r>
        <w:rPr>
          <w:rFonts w:eastAsia="Times New Roman"/>
        </w:rPr>
        <w:t>e'</w:t>
      </w:r>
      <w:proofErr w:type="spellEnd"/>
      <w:r>
        <w:rPr>
          <w:rFonts w:eastAsia="Times New Roman"/>
        </w:rPr>
        <w:t xml:space="preserve"> altrettanto evidente l’influenza della New </w:t>
      </w:r>
      <w:proofErr w:type="spellStart"/>
      <w:r>
        <w:rPr>
          <w:rFonts w:eastAsia="Times New Roman"/>
        </w:rPr>
        <w:t>Wave</w:t>
      </w:r>
      <w:proofErr w:type="spellEnd"/>
      <w:r>
        <w:rPr>
          <w:rFonts w:eastAsia="Times New Roman"/>
        </w:rPr>
        <w:t xml:space="preserve"> e del post Punk.</w:t>
      </w:r>
      <w:r>
        <w:rPr>
          <w:rFonts w:eastAsia="Times New Roman"/>
        </w:rPr>
        <w:br/>
      </w:r>
      <w:r>
        <w:rPr>
          <w:rFonts w:eastAsia="Times New Roman"/>
        </w:rPr>
        <w:br/>
        <w:t xml:space="preserve">Una sezione della mostra, con opere di Mike </w:t>
      </w:r>
      <w:proofErr w:type="spellStart"/>
      <w:r>
        <w:rPr>
          <w:rFonts w:eastAsia="Times New Roman"/>
        </w:rPr>
        <w:t>Kelley</w:t>
      </w:r>
      <w:proofErr w:type="spellEnd"/>
      <w:r>
        <w:rPr>
          <w:rFonts w:eastAsia="Times New Roman"/>
        </w:rPr>
        <w:t xml:space="preserve">, Tony </w:t>
      </w:r>
      <w:proofErr w:type="spellStart"/>
      <w:r>
        <w:rPr>
          <w:rFonts w:eastAsia="Times New Roman"/>
        </w:rPr>
        <w:t>Oursler</w:t>
      </w:r>
      <w:proofErr w:type="spellEnd"/>
      <w:r>
        <w:rPr>
          <w:rFonts w:eastAsia="Times New Roman"/>
        </w:rPr>
        <w:t xml:space="preserve">, Rita Ackerman, Raymond </w:t>
      </w:r>
      <w:proofErr w:type="spellStart"/>
      <w:r>
        <w:rPr>
          <w:rFonts w:eastAsia="Times New Roman"/>
        </w:rPr>
        <w:t>Pettibon</w:t>
      </w:r>
      <w:proofErr w:type="spellEnd"/>
      <w:r>
        <w:rPr>
          <w:rFonts w:eastAsia="Times New Roman"/>
        </w:rPr>
        <w:t xml:space="preserve"> e Richard </w:t>
      </w:r>
      <w:proofErr w:type="spellStart"/>
      <w:r>
        <w:rPr>
          <w:rFonts w:eastAsia="Times New Roman"/>
        </w:rPr>
        <w:t>Kern</w:t>
      </w:r>
      <w:proofErr w:type="spellEnd"/>
      <w:r>
        <w:rPr>
          <w:rFonts w:eastAsia="Times New Roman"/>
        </w:rPr>
        <w:t xml:space="preserve">, </w:t>
      </w:r>
      <w:proofErr w:type="spellStart"/>
      <w:r>
        <w:rPr>
          <w:rFonts w:eastAsia="Times New Roman"/>
        </w:rPr>
        <w:t>e'</w:t>
      </w:r>
      <w:proofErr w:type="spellEnd"/>
      <w:r>
        <w:rPr>
          <w:rFonts w:eastAsia="Times New Roman"/>
        </w:rPr>
        <w:t xml:space="preserve"> dedicata ai </w:t>
      </w:r>
      <w:proofErr w:type="spellStart"/>
      <w:r>
        <w:rPr>
          <w:rFonts w:eastAsia="Times New Roman"/>
        </w:rPr>
        <w:t>Sonic</w:t>
      </w:r>
      <w:proofErr w:type="spellEnd"/>
      <w:r>
        <w:rPr>
          <w:rFonts w:eastAsia="Times New Roman"/>
        </w:rPr>
        <w:t xml:space="preserve"> Youth, la garage band che riesce a fondere l’energia primitiva del </w:t>
      </w:r>
      <w:proofErr w:type="spellStart"/>
      <w:r>
        <w:rPr>
          <w:rFonts w:eastAsia="Times New Roman"/>
        </w:rPr>
        <w:t>r’n’r</w:t>
      </w:r>
      <w:proofErr w:type="spellEnd"/>
      <w:r>
        <w:rPr>
          <w:rFonts w:eastAsia="Times New Roman"/>
        </w:rPr>
        <w:t xml:space="preserve"> alla raffinatezza intellettuale dell’arte, dai cui studi provengono i suoi fondatori. Raymond </w:t>
      </w:r>
      <w:proofErr w:type="spellStart"/>
      <w:r>
        <w:rPr>
          <w:rFonts w:eastAsia="Times New Roman"/>
        </w:rPr>
        <w:t>Pettibon</w:t>
      </w:r>
      <w:proofErr w:type="spellEnd"/>
      <w:r>
        <w:rPr>
          <w:rFonts w:eastAsia="Times New Roman"/>
        </w:rPr>
        <w:t xml:space="preserve">, in particolare, </w:t>
      </w:r>
      <w:proofErr w:type="spellStart"/>
      <w:r>
        <w:rPr>
          <w:rFonts w:eastAsia="Times New Roman"/>
        </w:rPr>
        <w:t>e'</w:t>
      </w:r>
      <w:proofErr w:type="spellEnd"/>
      <w:r>
        <w:rPr>
          <w:rFonts w:eastAsia="Times New Roman"/>
        </w:rPr>
        <w:t xml:space="preserve"> figura paradigmatica di quel ristretto gruppo di artisti e intellettuali che si sono formati su una cultura marginale, non ufficiale e trasgressiva. La sezione a lui dedicata intende ripercorrere il periodo con la SST </w:t>
      </w:r>
      <w:proofErr w:type="spellStart"/>
      <w:r>
        <w:rPr>
          <w:rFonts w:eastAsia="Times New Roman"/>
        </w:rPr>
        <w:t>Records</w:t>
      </w:r>
      <w:proofErr w:type="spellEnd"/>
      <w:r>
        <w:rPr>
          <w:rFonts w:eastAsia="Times New Roman"/>
        </w:rPr>
        <w:t xml:space="preserve"> e i Black </w:t>
      </w:r>
      <w:proofErr w:type="spellStart"/>
      <w:r>
        <w:rPr>
          <w:rFonts w:eastAsia="Times New Roman"/>
        </w:rPr>
        <w:t>Flag</w:t>
      </w:r>
      <w:proofErr w:type="spellEnd"/>
      <w:r>
        <w:rPr>
          <w:rFonts w:eastAsia="Times New Roman"/>
        </w:rPr>
        <w:t xml:space="preserve"> (testimoniato da copertine e locandine), il suo gruppo “surf" e il rapporto con Charles Manson.</w:t>
      </w:r>
      <w:r>
        <w:rPr>
          <w:rFonts w:eastAsia="Times New Roman"/>
        </w:rPr>
        <w:br/>
      </w:r>
      <w:r>
        <w:rPr>
          <w:rFonts w:eastAsia="Times New Roman"/>
        </w:rPr>
        <w:lastRenderedPageBreak/>
        <w:br/>
        <w:t xml:space="preserve">Altra </w:t>
      </w:r>
      <w:proofErr w:type="spellStart"/>
      <w:r>
        <w:rPr>
          <w:rFonts w:eastAsia="Times New Roman"/>
        </w:rPr>
        <w:t>eredita'</w:t>
      </w:r>
      <w:proofErr w:type="spellEnd"/>
      <w:r>
        <w:rPr>
          <w:rFonts w:eastAsia="Times New Roman"/>
        </w:rPr>
        <w:t xml:space="preserve"> degli anni ’80 </w:t>
      </w:r>
      <w:proofErr w:type="spellStart"/>
      <w:r>
        <w:rPr>
          <w:rFonts w:eastAsia="Times New Roman"/>
        </w:rPr>
        <w:t>e'</w:t>
      </w:r>
      <w:proofErr w:type="spellEnd"/>
      <w:r>
        <w:rPr>
          <w:rFonts w:eastAsia="Times New Roman"/>
        </w:rPr>
        <w:t xml:space="preserve"> l’ingresso del glamour e della moda nel rock n’ </w:t>
      </w:r>
      <w:proofErr w:type="spellStart"/>
      <w:r>
        <w:rPr>
          <w:rFonts w:eastAsia="Times New Roman"/>
        </w:rPr>
        <w:t>roll</w:t>
      </w:r>
      <w:proofErr w:type="spellEnd"/>
      <w:r>
        <w:rPr>
          <w:rFonts w:eastAsia="Times New Roman"/>
        </w:rPr>
        <w:t xml:space="preserve">. I </w:t>
      </w:r>
      <w:proofErr w:type="spellStart"/>
      <w:r>
        <w:rPr>
          <w:rFonts w:eastAsia="Times New Roman"/>
        </w:rPr>
        <w:t>piu'</w:t>
      </w:r>
      <w:proofErr w:type="spellEnd"/>
      <w:r>
        <w:rPr>
          <w:rFonts w:eastAsia="Times New Roman"/>
        </w:rPr>
        <w:t xml:space="preserve"> importanti fotografi di fashion diventano i ricercati autori delle copertine: da Irving Penn a Annie </w:t>
      </w:r>
      <w:proofErr w:type="spellStart"/>
      <w:r>
        <w:rPr>
          <w:rFonts w:eastAsia="Times New Roman"/>
        </w:rPr>
        <w:t>Leibowitz</w:t>
      </w:r>
      <w:proofErr w:type="spellEnd"/>
      <w:r>
        <w:rPr>
          <w:rFonts w:eastAsia="Times New Roman"/>
        </w:rPr>
        <w:t xml:space="preserve">, da </w:t>
      </w:r>
      <w:proofErr w:type="spellStart"/>
      <w:r>
        <w:rPr>
          <w:rFonts w:eastAsia="Times New Roman"/>
        </w:rPr>
        <w:t>Herb</w:t>
      </w:r>
      <w:proofErr w:type="spellEnd"/>
      <w:r>
        <w:rPr>
          <w:rFonts w:eastAsia="Times New Roman"/>
        </w:rPr>
        <w:t xml:space="preserve"> </w:t>
      </w:r>
      <w:proofErr w:type="spellStart"/>
      <w:r>
        <w:rPr>
          <w:rFonts w:eastAsia="Times New Roman"/>
        </w:rPr>
        <w:t>Ritts</w:t>
      </w:r>
      <w:proofErr w:type="spellEnd"/>
      <w:r>
        <w:rPr>
          <w:rFonts w:eastAsia="Times New Roman"/>
        </w:rPr>
        <w:t xml:space="preserve"> a Richard </w:t>
      </w:r>
      <w:proofErr w:type="spellStart"/>
      <w:r>
        <w:rPr>
          <w:rFonts w:eastAsia="Times New Roman"/>
        </w:rPr>
        <w:t>Kern</w:t>
      </w:r>
      <w:proofErr w:type="spellEnd"/>
      <w:r>
        <w:rPr>
          <w:rFonts w:eastAsia="Times New Roman"/>
        </w:rPr>
        <w:t xml:space="preserve">, da David </w:t>
      </w:r>
      <w:proofErr w:type="spellStart"/>
      <w:r>
        <w:rPr>
          <w:rFonts w:eastAsia="Times New Roman"/>
        </w:rPr>
        <w:t>LaChapelle</w:t>
      </w:r>
      <w:proofErr w:type="spellEnd"/>
      <w:r>
        <w:rPr>
          <w:rFonts w:eastAsia="Times New Roman"/>
        </w:rPr>
        <w:t xml:space="preserve"> a </w:t>
      </w:r>
      <w:proofErr w:type="spellStart"/>
      <w:r>
        <w:rPr>
          <w:rFonts w:eastAsia="Times New Roman"/>
        </w:rPr>
        <w:t>Jurgen</w:t>
      </w:r>
      <w:proofErr w:type="spellEnd"/>
      <w:r>
        <w:rPr>
          <w:rFonts w:eastAsia="Times New Roman"/>
        </w:rPr>
        <w:t xml:space="preserve"> </w:t>
      </w:r>
      <w:proofErr w:type="spellStart"/>
      <w:r>
        <w:rPr>
          <w:rFonts w:eastAsia="Times New Roman"/>
        </w:rPr>
        <w:t>Teller</w:t>
      </w:r>
      <w:proofErr w:type="spellEnd"/>
      <w:r>
        <w:rPr>
          <w:rFonts w:eastAsia="Times New Roman"/>
        </w:rPr>
        <w:t xml:space="preserve">. Ma </w:t>
      </w:r>
      <w:proofErr w:type="spellStart"/>
      <w:r>
        <w:rPr>
          <w:rFonts w:eastAsia="Times New Roman"/>
        </w:rPr>
        <w:t>e'</w:t>
      </w:r>
      <w:proofErr w:type="spellEnd"/>
      <w:r>
        <w:rPr>
          <w:rFonts w:eastAsia="Times New Roman"/>
        </w:rPr>
        <w:t xml:space="preserve"> certamente l’olandese Anton </w:t>
      </w:r>
      <w:proofErr w:type="spellStart"/>
      <w:r>
        <w:rPr>
          <w:rFonts w:eastAsia="Times New Roman"/>
        </w:rPr>
        <w:t>Corbijn</w:t>
      </w:r>
      <w:proofErr w:type="spellEnd"/>
      <w:r>
        <w:rPr>
          <w:rFonts w:eastAsia="Times New Roman"/>
        </w:rPr>
        <w:t xml:space="preserve"> ad attribuire una vera e propria griffe stilistica al ritratto di musicisti: in particolare </w:t>
      </w:r>
      <w:proofErr w:type="spellStart"/>
      <w:r>
        <w:rPr>
          <w:rFonts w:eastAsia="Times New Roman"/>
        </w:rPr>
        <w:t>Corbjin</w:t>
      </w:r>
      <w:proofErr w:type="spellEnd"/>
      <w:r>
        <w:rPr>
          <w:rFonts w:eastAsia="Times New Roman"/>
        </w:rPr>
        <w:t xml:space="preserve"> ha seguito nel corso degli anni gruppi come U2 e REM, </w:t>
      </w:r>
      <w:proofErr w:type="spellStart"/>
      <w:r>
        <w:rPr>
          <w:rFonts w:eastAsia="Times New Roman"/>
        </w:rPr>
        <w:t>Depeche</w:t>
      </w:r>
      <w:proofErr w:type="spellEnd"/>
      <w:r>
        <w:rPr>
          <w:rFonts w:eastAsia="Times New Roman"/>
        </w:rPr>
        <w:t xml:space="preserve"> Mode e Metallica, diventando per alcuni di loro una sorta di fotografo ufficiale.</w:t>
      </w:r>
      <w:r>
        <w:rPr>
          <w:rFonts w:eastAsia="Times New Roman"/>
        </w:rPr>
        <w:br/>
      </w:r>
      <w:r>
        <w:rPr>
          <w:rFonts w:eastAsia="Times New Roman"/>
        </w:rPr>
        <w:br/>
        <w:t xml:space="preserve">Gli anni ’90 e il primo lustro del terzo millennio registrano da una parte il fenomeno del videoclip che determina una nuova rivoluzione estetica anche grazie alla televisione, creando talora veri e propri sodalizi, come nel caso di </w:t>
      </w:r>
      <w:proofErr w:type="spellStart"/>
      <w:r>
        <w:rPr>
          <w:rFonts w:eastAsia="Times New Roman"/>
        </w:rPr>
        <w:t>Aphex</w:t>
      </w:r>
      <w:proofErr w:type="spellEnd"/>
      <w:r>
        <w:rPr>
          <w:rFonts w:eastAsia="Times New Roman"/>
        </w:rPr>
        <w:t xml:space="preserve"> Twin e Chris Cunningham. Dall’altra parte assistiamo ad un proliferare sempre maggiore di collaborazioni (es. </w:t>
      </w:r>
      <w:proofErr w:type="spellStart"/>
      <w:r>
        <w:rPr>
          <w:rFonts w:eastAsia="Times New Roman"/>
        </w:rPr>
        <w:t>Damien</w:t>
      </w:r>
      <w:proofErr w:type="spellEnd"/>
      <w:r>
        <w:rPr>
          <w:rFonts w:eastAsia="Times New Roman"/>
        </w:rPr>
        <w:t xml:space="preserve"> </w:t>
      </w:r>
      <w:proofErr w:type="spellStart"/>
      <w:r>
        <w:rPr>
          <w:rFonts w:eastAsia="Times New Roman"/>
        </w:rPr>
        <w:t>Hirst</w:t>
      </w:r>
      <w:proofErr w:type="spellEnd"/>
      <w:r>
        <w:rPr>
          <w:rFonts w:eastAsia="Times New Roman"/>
        </w:rPr>
        <w:t xml:space="preserve"> con i </w:t>
      </w:r>
      <w:proofErr w:type="spellStart"/>
      <w:r>
        <w:rPr>
          <w:rFonts w:eastAsia="Times New Roman"/>
        </w:rPr>
        <w:t>Blur</w:t>
      </w:r>
      <w:proofErr w:type="spellEnd"/>
      <w:r>
        <w:rPr>
          <w:rFonts w:eastAsia="Times New Roman"/>
        </w:rPr>
        <w:t xml:space="preserve">, Bjork con Matthew Barney, Beck con Manuel </w:t>
      </w:r>
      <w:proofErr w:type="spellStart"/>
      <w:r>
        <w:rPr>
          <w:rFonts w:eastAsia="Times New Roman"/>
        </w:rPr>
        <w:t>Ocampo</w:t>
      </w:r>
      <w:proofErr w:type="spellEnd"/>
      <w:r>
        <w:rPr>
          <w:rFonts w:eastAsia="Times New Roman"/>
        </w:rPr>
        <w:t xml:space="preserve">, Marcel </w:t>
      </w:r>
      <w:proofErr w:type="spellStart"/>
      <w:r>
        <w:rPr>
          <w:rFonts w:eastAsia="Times New Roman"/>
        </w:rPr>
        <w:t>Dzama</w:t>
      </w:r>
      <w:proofErr w:type="spellEnd"/>
      <w:r>
        <w:rPr>
          <w:rFonts w:eastAsia="Times New Roman"/>
        </w:rPr>
        <w:t xml:space="preserve">, Nick Knight, Maximilian </w:t>
      </w:r>
      <w:proofErr w:type="spellStart"/>
      <w:r>
        <w:rPr>
          <w:rFonts w:eastAsia="Times New Roman"/>
        </w:rPr>
        <w:t>Hecker</w:t>
      </w:r>
      <w:proofErr w:type="spellEnd"/>
      <w:r>
        <w:rPr>
          <w:rFonts w:eastAsia="Times New Roman"/>
        </w:rPr>
        <w:t xml:space="preserve"> con </w:t>
      </w:r>
      <w:proofErr w:type="spellStart"/>
      <w:r>
        <w:rPr>
          <w:rFonts w:eastAsia="Times New Roman"/>
        </w:rPr>
        <w:t>Liisa</w:t>
      </w:r>
      <w:proofErr w:type="spellEnd"/>
      <w:r>
        <w:rPr>
          <w:rFonts w:eastAsia="Times New Roman"/>
        </w:rPr>
        <w:t xml:space="preserve"> </w:t>
      </w:r>
      <w:proofErr w:type="spellStart"/>
      <w:r>
        <w:rPr>
          <w:rFonts w:eastAsia="Times New Roman"/>
        </w:rPr>
        <w:t>Lounila</w:t>
      </w:r>
      <w:proofErr w:type="spellEnd"/>
      <w:r>
        <w:rPr>
          <w:rFonts w:eastAsia="Times New Roman"/>
        </w:rPr>
        <w:t xml:space="preserve">), di artisti che giocano il doppio ruolo - </w:t>
      </w:r>
      <w:proofErr w:type="spellStart"/>
      <w:r>
        <w:rPr>
          <w:rFonts w:eastAsia="Times New Roman"/>
        </w:rPr>
        <w:t>Devendra</w:t>
      </w:r>
      <w:proofErr w:type="spellEnd"/>
      <w:r>
        <w:rPr>
          <w:rFonts w:eastAsia="Times New Roman"/>
        </w:rPr>
        <w:t xml:space="preserve"> </w:t>
      </w:r>
      <w:proofErr w:type="spellStart"/>
      <w:r>
        <w:rPr>
          <w:rFonts w:eastAsia="Times New Roman"/>
        </w:rPr>
        <w:t>Banhart</w:t>
      </w:r>
      <w:proofErr w:type="spellEnd"/>
      <w:r>
        <w:rPr>
          <w:rFonts w:eastAsia="Times New Roman"/>
        </w:rPr>
        <w:t xml:space="preserve">, il profeta del new </w:t>
      </w:r>
      <w:proofErr w:type="spellStart"/>
      <w:r>
        <w:rPr>
          <w:rFonts w:eastAsia="Times New Roman"/>
        </w:rPr>
        <w:t>acoustic</w:t>
      </w:r>
      <w:proofErr w:type="spellEnd"/>
      <w:r>
        <w:rPr>
          <w:rFonts w:eastAsia="Times New Roman"/>
        </w:rPr>
        <w:t xml:space="preserve"> </w:t>
      </w:r>
      <w:proofErr w:type="spellStart"/>
      <w:r>
        <w:rPr>
          <w:rFonts w:eastAsia="Times New Roman"/>
        </w:rPr>
        <w:t>mouvement</w:t>
      </w:r>
      <w:proofErr w:type="spellEnd"/>
      <w:r>
        <w:rPr>
          <w:rFonts w:eastAsia="Times New Roman"/>
        </w:rPr>
        <w:t xml:space="preserve"> </w:t>
      </w:r>
      <w:proofErr w:type="spellStart"/>
      <w:r>
        <w:rPr>
          <w:rFonts w:eastAsia="Times New Roman"/>
        </w:rPr>
        <w:t>e'</w:t>
      </w:r>
      <w:proofErr w:type="spellEnd"/>
      <w:r>
        <w:rPr>
          <w:rFonts w:eastAsia="Times New Roman"/>
        </w:rPr>
        <w:t xml:space="preserve"> anche abilissimo disegnatore (i suoi lavori sono qui esposti in anteprima europea), </w:t>
      </w:r>
      <w:proofErr w:type="spellStart"/>
      <w:r>
        <w:rPr>
          <w:rFonts w:eastAsia="Times New Roman"/>
        </w:rPr>
        <w:t>Carsten</w:t>
      </w:r>
      <w:proofErr w:type="spellEnd"/>
      <w:r>
        <w:rPr>
          <w:rFonts w:eastAsia="Times New Roman"/>
        </w:rPr>
        <w:t xml:space="preserve"> </w:t>
      </w:r>
      <w:proofErr w:type="spellStart"/>
      <w:r>
        <w:rPr>
          <w:rFonts w:eastAsia="Times New Roman"/>
        </w:rPr>
        <w:t>Nicolai</w:t>
      </w:r>
      <w:proofErr w:type="spellEnd"/>
      <w:r>
        <w:rPr>
          <w:rFonts w:eastAsia="Times New Roman"/>
        </w:rPr>
        <w:t xml:space="preserve">, musicista elettronico e artista concettuale, Carlos </w:t>
      </w:r>
      <w:proofErr w:type="spellStart"/>
      <w:r>
        <w:rPr>
          <w:rFonts w:eastAsia="Times New Roman"/>
        </w:rPr>
        <w:t>Amorales</w:t>
      </w:r>
      <w:proofErr w:type="spellEnd"/>
      <w:r>
        <w:rPr>
          <w:rFonts w:eastAsia="Times New Roman"/>
        </w:rPr>
        <w:t xml:space="preserve">, dj, produttore e videomaker - e di artisti il cui lavoro risulta particolarmente influenzato dalla musica come nel caso di Erik Parker, Christian </w:t>
      </w:r>
      <w:proofErr w:type="spellStart"/>
      <w:r>
        <w:rPr>
          <w:rFonts w:eastAsia="Times New Roman"/>
        </w:rPr>
        <w:t>Marclay</w:t>
      </w:r>
      <w:proofErr w:type="spellEnd"/>
      <w:r>
        <w:rPr>
          <w:rFonts w:eastAsia="Times New Roman"/>
        </w:rPr>
        <w:t xml:space="preserve"> e Joan </w:t>
      </w:r>
      <w:proofErr w:type="spellStart"/>
      <w:r>
        <w:rPr>
          <w:rFonts w:eastAsia="Times New Roman"/>
        </w:rPr>
        <w:t>Morey</w:t>
      </w:r>
      <w:proofErr w:type="spellEnd"/>
      <w:r>
        <w:rPr>
          <w:rFonts w:eastAsia="Times New Roman"/>
        </w:rPr>
        <w:t>.</w:t>
      </w:r>
      <w:r>
        <w:rPr>
          <w:rFonts w:eastAsia="Times New Roman"/>
        </w:rPr>
        <w:br/>
      </w:r>
      <w:r>
        <w:rPr>
          <w:rFonts w:eastAsia="Times New Roman"/>
        </w:rPr>
        <w:br/>
        <w:t xml:space="preserve">La mostra dedica infine uno sguardo anche al panorama italiano, dove non sono mancati negli ultimi anni artisti che hanno illustrato copertine di dischi, tra i quali Daniele Galliano per Marlene Kuntz, Mimmo Paladino per Lucio Dalla e Almamegretta, Cristiano </w:t>
      </w:r>
      <w:proofErr w:type="spellStart"/>
      <w:r>
        <w:rPr>
          <w:rFonts w:eastAsia="Times New Roman"/>
        </w:rPr>
        <w:t>Pintaldi</w:t>
      </w:r>
      <w:proofErr w:type="spellEnd"/>
      <w:r>
        <w:rPr>
          <w:rFonts w:eastAsia="Times New Roman"/>
        </w:rPr>
        <w:t xml:space="preserve"> per Tiromancino, Marco Lodola per Timoria e 883.</w:t>
      </w:r>
      <w:r>
        <w:rPr>
          <w:rFonts w:eastAsia="Times New Roman"/>
        </w:rPr>
        <w:br/>
      </w:r>
      <w:r>
        <w:rPr>
          <w:rFonts w:eastAsia="Times New Roman"/>
        </w:rPr>
        <w:br/>
        <w:t xml:space="preserve">La mostra </w:t>
      </w:r>
      <w:proofErr w:type="spellStart"/>
      <w:r>
        <w:rPr>
          <w:rFonts w:eastAsia="Times New Roman"/>
        </w:rPr>
        <w:t>e'</w:t>
      </w:r>
      <w:proofErr w:type="spellEnd"/>
      <w:r>
        <w:rPr>
          <w:rFonts w:eastAsia="Times New Roman"/>
        </w:rPr>
        <w:t xml:space="preserve"> promossa dall’Assessorato alle Politiche Culturali e Giovanili del Comune di Perugia, in collaborazione con DARC (Direzione generale per l’architettura e l’arte contemporanee - Ministero per i Beni e le </w:t>
      </w:r>
      <w:proofErr w:type="spellStart"/>
      <w:r>
        <w:rPr>
          <w:rFonts w:eastAsia="Times New Roman"/>
        </w:rPr>
        <w:t>Attivita'</w:t>
      </w:r>
      <w:proofErr w:type="spellEnd"/>
      <w:r>
        <w:rPr>
          <w:rFonts w:eastAsia="Times New Roman"/>
        </w:rPr>
        <w:t xml:space="preserve"> Culturali), Direzione Regionale per i Beni Culturali e paesaggistici dell’Umbria, Regione Umbria, Fondazione Cassa di Risparmio di Perugia e Liomatic.</w:t>
      </w:r>
      <w:r>
        <w:rPr>
          <w:rFonts w:eastAsia="Times New Roman"/>
        </w:rPr>
        <w:br/>
      </w:r>
      <w:r>
        <w:rPr>
          <w:rFonts w:eastAsia="Times New Roman"/>
        </w:rPr>
        <w:br/>
        <w:t xml:space="preserve">Un omonimo catalogo bilingue (Italiano/inglese) di circa 260 pagine, curato da Luca Beatrice per Damiani Editore, </w:t>
      </w:r>
      <w:proofErr w:type="spellStart"/>
      <w:r>
        <w:rPr>
          <w:rFonts w:eastAsia="Times New Roman"/>
        </w:rPr>
        <w:t>riprodurra'</w:t>
      </w:r>
      <w:proofErr w:type="spellEnd"/>
      <w:r>
        <w:rPr>
          <w:rFonts w:eastAsia="Times New Roman"/>
        </w:rPr>
        <w:t xml:space="preserve"> le opere e le copertine in mostra, corredate da testi originali e di repertorio. </w:t>
      </w:r>
      <w:r>
        <w:rPr>
          <w:rFonts w:eastAsia="Times New Roman"/>
        </w:rPr>
        <w:br/>
      </w:r>
      <w:r>
        <w:rPr>
          <w:rFonts w:eastAsia="Times New Roman"/>
        </w:rPr>
        <w:br/>
        <w:t xml:space="preserve">Collocato nel centro storico di Perugia, a breve distanza dal possente bastione meridionale della monumentale Rocca Paolina, Palazzo della Penna </w:t>
      </w:r>
      <w:proofErr w:type="spellStart"/>
      <w:r>
        <w:rPr>
          <w:rFonts w:eastAsia="Times New Roman"/>
        </w:rPr>
        <w:t>e'</w:t>
      </w:r>
      <w:proofErr w:type="spellEnd"/>
      <w:r>
        <w:rPr>
          <w:rFonts w:eastAsia="Times New Roman"/>
        </w:rPr>
        <w:t xml:space="preserve"> una residenza gentilizia cinquecentesca dalle sobrie volumetrie, testimone di secolari stratificazioni architettoniche ancora oggi bene identificabili, che raccontano la complessa evoluzione urbanistica dell’area </w:t>
      </w:r>
      <w:proofErr w:type="spellStart"/>
      <w:r>
        <w:rPr>
          <w:rFonts w:eastAsia="Times New Roman"/>
        </w:rPr>
        <w:t>dall’eta'</w:t>
      </w:r>
      <w:proofErr w:type="spellEnd"/>
      <w:r>
        <w:rPr>
          <w:rFonts w:eastAsia="Times New Roman"/>
        </w:rPr>
        <w:t xml:space="preserve"> etrusco-romana fino ad anni recentissimi. Ai resti di un anfiteatro e di una antica strada </w:t>
      </w:r>
      <w:proofErr w:type="spellStart"/>
      <w:r>
        <w:rPr>
          <w:rFonts w:eastAsia="Times New Roman"/>
        </w:rPr>
        <w:t>d’eta'</w:t>
      </w:r>
      <w:proofErr w:type="spellEnd"/>
      <w:r>
        <w:rPr>
          <w:rFonts w:eastAsia="Times New Roman"/>
        </w:rPr>
        <w:t xml:space="preserve"> romana ancora oggi bene identificabili, si sono sovrapposte nel tempo costruzioni medioevali, murature e accorpamenti tardo-rinascimentali e </w:t>
      </w:r>
      <w:proofErr w:type="spellStart"/>
      <w:r>
        <w:rPr>
          <w:rFonts w:eastAsia="Times New Roman"/>
        </w:rPr>
        <w:t>piu'</w:t>
      </w:r>
      <w:proofErr w:type="spellEnd"/>
      <w:r>
        <w:rPr>
          <w:rFonts w:eastAsia="Times New Roman"/>
        </w:rPr>
        <w:t xml:space="preserve"> recenti ampliamenti, fino a giungere ad una ristrutturazione in chiave estetica di </w:t>
      </w:r>
      <w:proofErr w:type="spellStart"/>
      <w:r>
        <w:rPr>
          <w:rFonts w:eastAsia="Times New Roman"/>
        </w:rPr>
        <w:t>eta'</w:t>
      </w:r>
      <w:proofErr w:type="spellEnd"/>
      <w:r>
        <w:rPr>
          <w:rFonts w:eastAsia="Times New Roman"/>
        </w:rPr>
        <w:t xml:space="preserve"> neoclassica, aggiornata da un intervento realizzato alla fine degli anni ’70 del Novecento volto a rendere l’edificio compatibile con la sua nuova destinazione di palazzo pubblico, destinato parte ad </w:t>
      </w:r>
      <w:proofErr w:type="spellStart"/>
      <w:r>
        <w:rPr>
          <w:rFonts w:eastAsia="Times New Roman"/>
        </w:rPr>
        <w:t>attivita'</w:t>
      </w:r>
      <w:proofErr w:type="spellEnd"/>
      <w:r>
        <w:rPr>
          <w:rFonts w:eastAsia="Times New Roman"/>
        </w:rPr>
        <w:t xml:space="preserve"> museali ed espositive, parte a funzioni amministrative. La vocazione di Palazzo della Penna a diventare museo della </w:t>
      </w:r>
      <w:proofErr w:type="spellStart"/>
      <w:r>
        <w:rPr>
          <w:rFonts w:eastAsia="Times New Roman"/>
        </w:rPr>
        <w:t>citta'</w:t>
      </w:r>
      <w:proofErr w:type="spellEnd"/>
      <w:r>
        <w:rPr>
          <w:rFonts w:eastAsia="Times New Roman"/>
        </w:rPr>
        <w:t xml:space="preserve"> e palazzo della cultura </w:t>
      </w:r>
      <w:proofErr w:type="spellStart"/>
      <w:r>
        <w:rPr>
          <w:rFonts w:eastAsia="Times New Roman"/>
        </w:rPr>
        <w:t>e'</w:t>
      </w:r>
      <w:proofErr w:type="spellEnd"/>
      <w:r>
        <w:rPr>
          <w:rFonts w:eastAsia="Times New Roman"/>
        </w:rPr>
        <w:t xml:space="preserve"> andata concretizzandosi negli ultimi anni attraverso una ininterrotta serie di </w:t>
      </w:r>
      <w:proofErr w:type="spellStart"/>
      <w:r>
        <w:rPr>
          <w:rFonts w:eastAsia="Times New Roman"/>
        </w:rPr>
        <w:t>attivita'</w:t>
      </w:r>
      <w:proofErr w:type="spellEnd"/>
      <w:r>
        <w:rPr>
          <w:rFonts w:eastAsia="Times New Roman"/>
        </w:rPr>
        <w:t xml:space="preserve"> culturali che sono state il preludio e l’accompagnamento all’allestimento permanente di quattro differenti raccolte, ciascuna delle quali si propone come un vero e proprio percorso museale in se' concluso. </w:t>
      </w:r>
      <w:r>
        <w:rPr>
          <w:rFonts w:eastAsia="Times New Roman"/>
        </w:rPr>
        <w:br/>
      </w:r>
      <w:r>
        <w:rPr>
          <w:rFonts w:eastAsia="Times New Roman"/>
        </w:rPr>
        <w:br/>
        <w:t xml:space="preserve">Il processo di </w:t>
      </w:r>
      <w:proofErr w:type="spellStart"/>
      <w:r>
        <w:rPr>
          <w:rFonts w:eastAsia="Times New Roman"/>
        </w:rPr>
        <w:t>musealizzazione</w:t>
      </w:r>
      <w:proofErr w:type="spellEnd"/>
      <w:r>
        <w:rPr>
          <w:rFonts w:eastAsia="Times New Roman"/>
        </w:rPr>
        <w:t xml:space="preserve"> di queste raccolte ha preso avvio nel 2002, con l’apertura al pubblico della Collezione Martinelli. Si tratta di un cospicuo nucleo di opere di notevole rilievo, che testimonia il profondo interesse con il quale Valentino Martinelli (1923-1999) - illustre accademico e studioso, </w:t>
      </w:r>
      <w:proofErr w:type="spellStart"/>
      <w:r>
        <w:rPr>
          <w:rFonts w:eastAsia="Times New Roman"/>
        </w:rPr>
        <w:t>nonche</w:t>
      </w:r>
      <w:proofErr w:type="spellEnd"/>
      <w:r>
        <w:rPr>
          <w:rFonts w:eastAsia="Times New Roman"/>
        </w:rPr>
        <w:t xml:space="preserve">' appassionato collezionista - </w:t>
      </w:r>
      <w:proofErr w:type="spellStart"/>
      <w:r>
        <w:rPr>
          <w:rFonts w:eastAsia="Times New Roman"/>
        </w:rPr>
        <w:t>guardo'</w:t>
      </w:r>
      <w:proofErr w:type="spellEnd"/>
      <w:r>
        <w:rPr>
          <w:rFonts w:eastAsia="Times New Roman"/>
        </w:rPr>
        <w:t xml:space="preserve"> alla produzione artistica della seconda </w:t>
      </w:r>
      <w:proofErr w:type="spellStart"/>
      <w:r>
        <w:rPr>
          <w:rFonts w:eastAsia="Times New Roman"/>
        </w:rPr>
        <w:t>meta'</w:t>
      </w:r>
      <w:proofErr w:type="spellEnd"/>
      <w:r>
        <w:rPr>
          <w:rFonts w:eastAsia="Times New Roman"/>
        </w:rPr>
        <w:t xml:space="preserve"> del XVII secolo. Vi figurano opere di ambiente barocco romano di piccolo formato, tra le quali spiccano il bozzetto di un Cristo </w:t>
      </w:r>
      <w:proofErr w:type="spellStart"/>
      <w:r>
        <w:rPr>
          <w:rFonts w:eastAsia="Times New Roman"/>
        </w:rPr>
        <w:t>ligato</w:t>
      </w:r>
      <w:proofErr w:type="spellEnd"/>
      <w:r>
        <w:rPr>
          <w:rFonts w:eastAsia="Times New Roman"/>
        </w:rPr>
        <w:t xml:space="preserve"> di Gian Lorenzo Bernini e l’altorilievo con la Vergine che appare a Santa Martina di Pietro da Cortona e Cosimo Fancelli .</w:t>
      </w:r>
      <w:r>
        <w:rPr>
          <w:rFonts w:eastAsia="Times New Roman"/>
        </w:rPr>
        <w:br/>
      </w:r>
      <w:r>
        <w:rPr>
          <w:rFonts w:eastAsia="Times New Roman"/>
        </w:rPr>
        <w:br/>
        <w:t xml:space="preserve">Una sezione ottocentesca intitolata “L’Accademia e Perugia: maestri e Allievi dal Neoclassicismo alla Belle </w:t>
      </w:r>
      <w:proofErr w:type="spellStart"/>
      <w:r>
        <w:rPr>
          <w:rFonts w:eastAsia="Times New Roman"/>
        </w:rPr>
        <w:t>Epoque</w:t>
      </w:r>
      <w:proofErr w:type="spellEnd"/>
      <w:r>
        <w:rPr>
          <w:rFonts w:eastAsia="Times New Roman"/>
        </w:rPr>
        <w:t xml:space="preserve">" </w:t>
      </w:r>
      <w:proofErr w:type="spellStart"/>
      <w:r>
        <w:rPr>
          <w:rFonts w:eastAsia="Times New Roman"/>
        </w:rPr>
        <w:t>e'</w:t>
      </w:r>
      <w:proofErr w:type="spellEnd"/>
      <w:r>
        <w:rPr>
          <w:rFonts w:eastAsia="Times New Roman"/>
        </w:rPr>
        <w:t xml:space="preserve"> collocata nei saloni al piano terra, decorati con scene tratte dal mito di Paride dal pittore Antonio Castelletti intorno al 1812: le opere esposte - tra cui emergono il gesso de le Tre Grazie di Antonio Canova e il monumentale cartone preparatorio, di Jean </w:t>
      </w:r>
      <w:proofErr w:type="spellStart"/>
      <w:r>
        <w:rPr>
          <w:rFonts w:eastAsia="Times New Roman"/>
        </w:rPr>
        <w:t>Baptiste</w:t>
      </w:r>
      <w:proofErr w:type="spellEnd"/>
      <w:r>
        <w:rPr>
          <w:rFonts w:eastAsia="Times New Roman"/>
        </w:rPr>
        <w:t xml:space="preserve"> </w:t>
      </w:r>
      <w:proofErr w:type="spellStart"/>
      <w:r>
        <w:rPr>
          <w:rFonts w:eastAsia="Times New Roman"/>
        </w:rPr>
        <w:t>Wicar</w:t>
      </w:r>
      <w:proofErr w:type="spellEnd"/>
      <w:r>
        <w:rPr>
          <w:rFonts w:eastAsia="Times New Roman"/>
        </w:rPr>
        <w:t>, raffigurante lo Sposalizio della Vergine - illustrano il proficuo rapporto intercorso, all’interno della prestigiosa istituzione di formazione artistica perugina, tra i giovani artisti e loro docenti nel periodo compreso tra il XIX secolo e il primo quarto del XX.</w:t>
      </w:r>
      <w:r>
        <w:rPr>
          <w:rFonts w:eastAsia="Times New Roman"/>
        </w:rPr>
        <w:br/>
      </w:r>
      <w:r>
        <w:rPr>
          <w:rFonts w:eastAsia="Times New Roman"/>
        </w:rPr>
        <w:br/>
        <w:t>Adiacente ad essa, la Collezione Gerardo Dottori ospita numerose opere del maestro umbro. teorico ed esponente di primo piano dell’</w:t>
      </w:r>
      <w:proofErr w:type="spellStart"/>
      <w:r>
        <w:rPr>
          <w:rFonts w:eastAsia="Times New Roman"/>
        </w:rPr>
        <w:t>areopittura</w:t>
      </w:r>
      <w:proofErr w:type="spellEnd"/>
      <w:r>
        <w:rPr>
          <w:rFonts w:eastAsia="Times New Roman"/>
        </w:rPr>
        <w:t xml:space="preserve"> futurista. Tra esse si segnalano alcuni capolavori come Incendio </w:t>
      </w:r>
      <w:proofErr w:type="spellStart"/>
      <w:r>
        <w:rPr>
          <w:rFonts w:eastAsia="Times New Roman"/>
        </w:rPr>
        <w:t>citta'</w:t>
      </w:r>
      <w:proofErr w:type="spellEnd"/>
      <w:r>
        <w:rPr>
          <w:rFonts w:eastAsia="Times New Roman"/>
        </w:rPr>
        <w:t xml:space="preserve">, Trittico della </w:t>
      </w:r>
      <w:proofErr w:type="spellStart"/>
      <w:r>
        <w:rPr>
          <w:rFonts w:eastAsia="Times New Roman"/>
        </w:rPr>
        <w:t>velocita'</w:t>
      </w:r>
      <w:proofErr w:type="spellEnd"/>
      <w:r>
        <w:rPr>
          <w:rFonts w:eastAsia="Times New Roman"/>
        </w:rPr>
        <w:t xml:space="preserve">, Fanciulla umbra, Flora, Inverno e altri. </w:t>
      </w:r>
      <w:r>
        <w:rPr>
          <w:rFonts w:eastAsia="Times New Roman"/>
        </w:rPr>
        <w:br/>
      </w:r>
      <w:r>
        <w:rPr>
          <w:rFonts w:eastAsia="Times New Roman"/>
        </w:rPr>
        <w:br/>
        <w:t>Infine, la sezione “</w:t>
      </w:r>
      <w:proofErr w:type="spellStart"/>
      <w:r>
        <w:rPr>
          <w:rFonts w:eastAsia="Times New Roman"/>
        </w:rPr>
        <w:t>Beuys</w:t>
      </w:r>
      <w:proofErr w:type="spellEnd"/>
      <w:r>
        <w:rPr>
          <w:rFonts w:eastAsia="Times New Roman"/>
        </w:rPr>
        <w:t xml:space="preserve"> a Perugia", collocata al termine della monumentale scala elicoidale disegnata da Franco </w:t>
      </w:r>
      <w:proofErr w:type="spellStart"/>
      <w:r>
        <w:rPr>
          <w:rFonts w:eastAsia="Times New Roman"/>
        </w:rPr>
        <w:t>Minissi</w:t>
      </w:r>
      <w:proofErr w:type="spellEnd"/>
      <w:r>
        <w:rPr>
          <w:rFonts w:eastAsia="Times New Roman"/>
        </w:rPr>
        <w:t xml:space="preserve">, al secondo piano seminterrato, presenta le celebri 6 grandi lavagne realizzate a Perugia nel 1980 sulle quali il grande artista tedesco </w:t>
      </w:r>
      <w:proofErr w:type="spellStart"/>
      <w:r>
        <w:rPr>
          <w:rFonts w:eastAsia="Times New Roman"/>
        </w:rPr>
        <w:t>sintetizzo'</w:t>
      </w:r>
      <w:proofErr w:type="spellEnd"/>
      <w:r>
        <w:rPr>
          <w:rFonts w:eastAsia="Times New Roman"/>
        </w:rPr>
        <w:t xml:space="preserve"> con parole e immagini tracciate con il gesso le sue teorie sull’arte.</w:t>
      </w:r>
      <w:bookmarkStart w:id="0" w:name="_GoBack"/>
      <w:bookmarkEnd w:id="0"/>
    </w:p>
    <w:sectPr w:rsidR="00C20C15" w:rsidSect="00AD342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DC"/>
    <w:rsid w:val="009B06DC"/>
    <w:rsid w:val="00AD3424"/>
    <w:rsid w:val="00C20C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D9C3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B06DC"/>
    <w:pPr>
      <w:spacing w:before="100" w:beforeAutospacing="1" w:after="100" w:afterAutospacing="1"/>
      <w:outlineLvl w:val="0"/>
    </w:pPr>
    <w:rPr>
      <w:rFonts w:ascii="Times New Roman" w:hAnsi="Times New Roman" w:cs="Times New Roman"/>
      <w:b/>
      <w:bCs/>
      <w:kern w:val="36"/>
      <w:sz w:val="48"/>
      <w:szCs w:val="48"/>
    </w:rPr>
  </w:style>
  <w:style w:type="paragraph" w:styleId="Titolo4">
    <w:name w:val="heading 4"/>
    <w:basedOn w:val="Normale"/>
    <w:link w:val="Titolo4Carattere"/>
    <w:uiPriority w:val="9"/>
    <w:qFormat/>
    <w:rsid w:val="009B06DC"/>
    <w:pPr>
      <w:spacing w:before="100" w:beforeAutospacing="1" w:after="100" w:afterAutospacing="1"/>
      <w:outlineLvl w:val="3"/>
    </w:pPr>
    <w:rPr>
      <w:rFonts w:ascii="Times New Roman" w:hAnsi="Times New Roman" w:cs="Times New Roman"/>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9B06DC"/>
    <w:rPr>
      <w:rFonts w:ascii="Times New Roman" w:hAnsi="Times New Roman" w:cs="Times New Roman"/>
      <w:b/>
      <w:bCs/>
      <w:kern w:val="36"/>
      <w:sz w:val="48"/>
      <w:szCs w:val="48"/>
    </w:rPr>
  </w:style>
  <w:style w:type="character" w:customStyle="1" w:styleId="Titolo4Carattere">
    <w:name w:val="Titolo 4 Carattere"/>
    <w:basedOn w:val="Caratterepredefinitoparagrafo"/>
    <w:link w:val="Titolo4"/>
    <w:uiPriority w:val="9"/>
    <w:rsid w:val="009B06DC"/>
    <w:rPr>
      <w:rFonts w:ascii="Times New Roman" w:hAnsi="Times New Roman"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B06DC"/>
    <w:pPr>
      <w:spacing w:before="100" w:beforeAutospacing="1" w:after="100" w:afterAutospacing="1"/>
      <w:outlineLvl w:val="0"/>
    </w:pPr>
    <w:rPr>
      <w:rFonts w:ascii="Times New Roman" w:hAnsi="Times New Roman" w:cs="Times New Roman"/>
      <w:b/>
      <w:bCs/>
      <w:kern w:val="36"/>
      <w:sz w:val="48"/>
      <w:szCs w:val="48"/>
    </w:rPr>
  </w:style>
  <w:style w:type="paragraph" w:styleId="Titolo4">
    <w:name w:val="heading 4"/>
    <w:basedOn w:val="Normale"/>
    <w:link w:val="Titolo4Carattere"/>
    <w:uiPriority w:val="9"/>
    <w:qFormat/>
    <w:rsid w:val="009B06DC"/>
    <w:pPr>
      <w:spacing w:before="100" w:beforeAutospacing="1" w:after="100" w:afterAutospacing="1"/>
      <w:outlineLvl w:val="3"/>
    </w:pPr>
    <w:rPr>
      <w:rFonts w:ascii="Times New Roman" w:hAnsi="Times New Roman" w:cs="Times New Roman"/>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9B06DC"/>
    <w:rPr>
      <w:rFonts w:ascii="Times New Roman" w:hAnsi="Times New Roman" w:cs="Times New Roman"/>
      <w:b/>
      <w:bCs/>
      <w:kern w:val="36"/>
      <w:sz w:val="48"/>
      <w:szCs w:val="48"/>
    </w:rPr>
  </w:style>
  <w:style w:type="character" w:customStyle="1" w:styleId="Titolo4Carattere">
    <w:name w:val="Titolo 4 Carattere"/>
    <w:basedOn w:val="Caratterepredefinitoparagrafo"/>
    <w:link w:val="Titolo4"/>
    <w:uiPriority w:val="9"/>
    <w:rsid w:val="009B06DC"/>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81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7756</Characters>
  <Application>Microsoft Macintosh Word</Application>
  <DocSecurity>0</DocSecurity>
  <Lines>64</Lines>
  <Paragraphs>18</Paragraphs>
  <ScaleCrop>false</ScaleCrop>
  <Company>daniele innamorato</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Innamorato</dc:creator>
  <cp:keywords/>
  <dc:description/>
  <cp:lastModifiedBy>Daniele Innamorato</cp:lastModifiedBy>
  <cp:revision>1</cp:revision>
  <dcterms:created xsi:type="dcterms:W3CDTF">2024-03-18T14:43:00Z</dcterms:created>
  <dcterms:modified xsi:type="dcterms:W3CDTF">2024-03-18T14:44:00Z</dcterms:modified>
</cp:coreProperties>
</file>